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rFonts w:ascii="Calibri" w:hAnsi="Calibri" w:eastAsia="Microsoft JhengHei"/>
          <w:sz w:val="36"/>
        </w:rPr>
        <w:t>Test plan — 3ebf46e3</w:t>
      </w:r>
    </w:p>
    <w:p>
      <w:r>
        <w:rPr>
          <w:rFonts w:ascii="Calibri" w:hAnsi="Calibri" w:eastAsia="Microsoft JhengHei"/>
          <w:b/>
          <w:i w:val="0"/>
          <w:sz w:val="24"/>
        </w:rPr>
        <w:t>建議批號 UOM 檢核／不符則擋、標籤列印只顯示同 UOM</w:t>
      </w:r>
    </w:p>
    <w:p>
      <w:r>
        <w:rPr>
          <w:rFonts w:ascii="Calibri" w:hAnsi="Calibri" w:eastAsia="Microsoft JhengHei"/>
          <w:b w:val="0"/>
          <w:i/>
          <w:sz w:val="18"/>
        </w:rPr>
        <w:t>Commit: 3ebf46e304ccc847f178cb57dc5ed106f140e0ec</w:t>
        <w:br/>
        <w:t>Date: 2026-07-22  |  Author: CANCERYS\kw093</w:t>
        <w:br/>
        <w:t>Generated: 2026-08-01 15:55 UTC</w:t>
      </w:r>
    </w:p>
    <w:p>
      <w:pPr>
        <w:pStyle w:val="Heading1"/>
      </w:pPr>
      <w:r>
        <w:t>Summary</w:t>
      </w:r>
    </w:p>
    <w:p>
      <w:r>
        <w:rPr>
          <w:rFonts w:ascii="Calibri" w:hAnsi="Calibri" w:eastAsia="Microsoft JhengHei"/>
          <w:b w:val="0"/>
          <w:i w:val="0"/>
          <w:sz w:val="22"/>
        </w:rPr>
        <w:t>建議批號 UOM 檢核／不符則擋、標籤列印只顯示同 UOM</w:t>
      </w:r>
    </w:p>
    <w:p>
      <w:pPr>
        <w:pStyle w:val="Heading1"/>
      </w:pPr>
      <w:r>
        <w:t>Areas (auto-detected)</w:t>
      </w:r>
    </w:p>
    <w:p>
      <w:pPr>
        <w:pStyle w:val="ListBullet"/>
      </w:pPr>
      <w:r>
        <w:t>提料單 / Workbench</w:t>
      </w:r>
    </w:p>
    <w:p>
      <w:pPr>
        <w:pStyle w:val="ListBullet"/>
      </w:pPr>
      <w:r>
        <w:t>建議批號 / UOM</w:t>
      </w:r>
    </w:p>
    <w:p>
      <w:pPr>
        <w:pStyle w:val="ListBullet"/>
      </w:pPr>
      <w:r>
        <w:t>庫存 / 上架 / 出入倉</w:t>
      </w:r>
    </w:p>
    <w:p>
      <w:pPr>
        <w:pStyle w:val="ListBullet"/>
      </w:pPr>
      <w:r>
        <w:t>來貨 / 品檢</w:t>
      </w:r>
    </w:p>
    <w:p>
      <w:pPr>
        <w:pStyle w:val="ListBullet"/>
      </w:pPr>
      <w:r>
        <w:t>主檔 (Item/Shop 等)</w:t>
      </w:r>
    </w:p>
    <w:p>
      <w:pPr>
        <w:pStyle w:val="ListBullet"/>
      </w:pPr>
      <w:r>
        <w:t>庫存查詢</w:t>
      </w:r>
    </w:p>
    <w:p>
      <w:pPr>
        <w:pStyle w:val="Heading1"/>
      </w:pPr>
      <w:r>
        <w:t>Files touched</w:t>
      </w:r>
    </w:p>
    <w:p>
      <w:pPr>
        <w:pStyle w:val="ListBullet"/>
      </w:pPr>
      <w:r>
        <w:t>src/main/java/com/ffii/fpsms/modules/master/service/ItemsService.kt</w:t>
      </w:r>
    </w:p>
    <w:p>
      <w:pPr>
        <w:pStyle w:val="ListBullet"/>
      </w:pPr>
      <w:r>
        <w:t>src/main/java/com/ffii/fpsms/modules/master/web/ItemsController.kt</w:t>
      </w:r>
    </w:p>
    <w:p>
      <w:pPr>
        <w:pStyle w:val="ListBullet"/>
      </w:pPr>
      <w:r>
        <w:t>src/main/java/com/ffii/fpsms/modules/pickOrder/service/HierarchicalFgPayloadAssembler.kt</w:t>
      </w:r>
    </w:p>
    <w:p>
      <w:pPr>
        <w:pStyle w:val="ListBullet"/>
      </w:pPr>
      <w:r>
        <w:t>src/main/java/com/ffii/fpsms/modules/pickOrder/service/PickOrderWorkbenchService.kt</w:t>
      </w:r>
    </w:p>
    <w:p>
      <w:pPr>
        <w:pStyle w:val="ListBullet"/>
      </w:pPr>
      <w:r>
        <w:t>src/main/java/com/ffii/fpsms/modules/stock/entity/InventoryRepository.kt</w:t>
      </w:r>
    </w:p>
    <w:p>
      <w:pPr>
        <w:pStyle w:val="ListBullet"/>
      </w:pPr>
      <w:r>
        <w:t>src/main/java/com/ffii/fpsms/modules/stock/entity/projection/InventoryLotLineInfo.kt</w:t>
      </w:r>
    </w:p>
    <w:p>
      <w:pPr>
        <w:pStyle w:val="ListBullet"/>
      </w:pPr>
      <w:r>
        <w:t>src/main/java/com/ffii/fpsms/modules/stock/service/InventoryLotLineService.kt</w:t>
      </w:r>
    </w:p>
    <w:p>
      <w:pPr>
        <w:pStyle w:val="ListBullet"/>
      </w:pPr>
      <w:r>
        <w:t>src/main/java/com/ffii/fpsms/modules/stock/service/InventoryService.kt</w:t>
      </w:r>
    </w:p>
    <w:p>
      <w:pPr>
        <w:pStyle w:val="ListBullet"/>
      </w:pPr>
      <w:r>
        <w:t>src/main/java/com/ffii/fpsms/modules/stock/service/StockInLineService.kt</w:t>
      </w:r>
    </w:p>
    <w:p>
      <w:pPr>
        <w:pStyle w:val="ListBullet"/>
      </w:pPr>
      <w:r>
        <w:t>src/main/java/com/ffii/fpsms/modules/stock/service/StockOutLineWorkbenchService.kt</w:t>
      </w:r>
    </w:p>
    <w:p>
      <w:pPr>
        <w:pStyle w:val="ListBullet"/>
      </w:pPr>
      <w:r>
        <w:t>src/main/java/com/ffii/fpsms/modules/stock/service/SuggestedPickLotService.kt</w:t>
      </w:r>
    </w:p>
    <w:p>
      <w:pPr>
        <w:pStyle w:val="ListBullet"/>
      </w:pPr>
      <w:r>
        <w:t>src/main/java/com/ffii/fpsms/modules/stock/service/SuggestedPickLotWorkbenchService.kt</w:t>
      </w:r>
    </w:p>
    <w:p>
      <w:pPr>
        <w:pStyle w:val="ListBullet"/>
      </w:pPr>
      <w:r>
        <w:t>src/main/java/com/ffii/fpsms/modules/stock/web/InventoryController.kt</w:t>
      </w:r>
    </w:p>
    <w:p>
      <w:pPr>
        <w:pStyle w:val="ListBullet"/>
      </w:pPr>
      <w:r>
        <w:t>src/main/java/com/ffii/fpsms/modules/stock/web/InventoryLotLineController.kt</w:t>
      </w:r>
    </w:p>
    <w:p>
      <w:pPr>
        <w:pStyle w:val="ListBullet"/>
      </w:pPr>
      <w:r>
        <w:t>src/main/java/com/ffii/fpsms/modules/stock/web/model/LotLineInfo.kt</w:t>
      </w:r>
    </w:p>
    <w:p>
      <w:pPr>
        <w:pStyle w:val="Heading1"/>
      </w:pPr>
      <w:r>
        <w:t>Test plan</w:t>
      </w:r>
    </w:p>
    <w:p>
      <w:r>
        <w:rPr>
          <w:rFonts w:ascii="Calibri" w:hAnsi="Calibri" w:eastAsia="Microsoft JhengHei"/>
          <w:i/>
          <w:color w:val="666666"/>
          <w:sz w:val="18"/>
        </w:rPr>
        <w:t>Auto-generated from paths + commit message. Refine before sign-off on critical deploys.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#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Steps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Expected result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1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「成品出倉」撳單並完成一張提料票（測試庫）。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掃碼／提交正常；完成後記錄頁可見。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2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「查看提貨情況」核對該票狀態。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狀態與負責人符合操作。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3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出倉或提料時掃建議批號；刻意掃 UOM 不符批號。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不符 UOM 被擋並有明確提示；相符批號可提交。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4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標籤列印／批號列表只應出現同 UOM 選項（若本次改動涵蓋）。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列表無錯誤 UOM 批號。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5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依改動點進「上架掃碼」或相關庫存查詢頁。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掃碼／查詢結果與庫存數量合理。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6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做一筆小量入／出／調撥（測試庫）。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成功；庫存異動可查。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7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「工單生產流程」→「品檢」或待 QC 列表。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可開品檢；確定後狀態更新。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8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主檔搜索受影響編號，核對顯示欄位。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名稱／單位／類型等與預期一致。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9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庫存搜索頁用受影響貨品／倉位查詢。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批號、數量、單位正確。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10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掃一筆 UOM 不符的批號／物料。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系統拒絕或明確提示；相符者可過。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11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選打印機後列印標籤／送貨單標籤。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成功列印；內容正確。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12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部署後煙霧：登入系統，開側欄主要入口一次（排程／工單／送貨訂單／成品出倉）。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頁面可開、無全域錯誤橫幅。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13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（回歸）與本改動相鄰但未改的主流程走一輪 Happy path。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無明顯回退。</w:t>
            </w:r>
          </w:p>
        </w:tc>
      </w:tr>
    </w:tbl>
    <w:p>
      <w:pPr>
        <w:pStyle w:val="Heading1"/>
      </w:pPr>
      <w:r>
        <w:t>Out of scope / notes</w:t>
      </w:r>
    </w:p>
    <w:p>
      <w:r>
        <w:rPr>
          <w:rFonts w:ascii="Calibri" w:hAnsi="Calibri" w:eastAsia="Microsoft JhengHei"/>
          <w:b w:val="0"/>
          <w:i w:val="0"/>
          <w:sz w:val="22"/>
        </w:rPr>
        <w:t>Frontend-only changes may live in FPSMS-frontend — verify paired repo if UI behavior is expected.</w:t>
      </w:r>
    </w:p>
    <w:p>
      <w:r>
        <w:rPr>
          <w:rFonts w:ascii="Calibri" w:hAnsi="Calibri" w:eastAsia="Microsoft JhengHei"/>
          <w:b w:val="0"/>
          <w:i w:val="0"/>
          <w:sz w:val="22"/>
        </w:rPr>
        <w:t>Rollback: revert this commit or redeploy previous backend build.</w:t>
      </w:r>
    </w:p>
    <w:sectPr w:rsidR="00FC693F" w:rsidRPr="0006063C" w:rsidSect="00034616">
      <w:footerReference w:type="default" r:id="rId9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MTMS commit test plan · 3ebf46e3 · 2026-07-22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Microsoft Jheng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